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94257" w14:textId="10CE1A39" w:rsid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r>
        <w:rPr>
          <w:rFonts w:ascii="Montserrat" w:eastAsia="Times New Roman" w:hAnsi="Montserrat" w:cs="Calibri"/>
          <w:color w:val="000000"/>
          <w:kern w:val="0"/>
          <w:sz w:val="24"/>
          <w:szCs w:val="24"/>
          <w:lang w:eastAsia="en-IN"/>
          <w14:ligatures w14:val="none"/>
        </w:rPr>
        <w:t>INTRODUCTION</w:t>
      </w:r>
    </w:p>
    <w:p w14:paraId="591AF738" w14:textId="77777777" w:rsid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p>
    <w:p w14:paraId="447D0418" w14:textId="69753E7F" w:rsidR="00C018F6" w:rsidRPr="00C018F6" w:rsidRDefault="00C018F6" w:rsidP="00C018F6">
      <w:pPr>
        <w:pStyle w:val="ListParagraph"/>
        <w:numPr>
          <w:ilvl w:val="1"/>
          <w:numId w:val="1"/>
        </w:num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r w:rsidRPr="00C018F6">
        <w:rPr>
          <w:rFonts w:ascii="Montserrat" w:eastAsia="Times New Roman" w:hAnsi="Montserrat" w:cs="Calibri"/>
          <w:color w:val="000000"/>
          <w:kern w:val="0"/>
          <w:sz w:val="24"/>
          <w:szCs w:val="24"/>
          <w:lang w:eastAsia="en-IN"/>
          <w14:ligatures w14:val="none"/>
        </w:rPr>
        <w:t>OVERVIEW</w:t>
      </w:r>
    </w:p>
    <w:p w14:paraId="4648947C" w14:textId="77777777" w:rsidR="00C018F6" w:rsidRP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p>
    <w:p w14:paraId="4D5B414E" w14:textId="1AF7C0B9" w:rsidR="00C018F6" w:rsidRPr="00C018F6" w:rsidRDefault="00C018F6" w:rsidP="00C018F6">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t xml:space="preserve">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w:t>
      </w:r>
      <w:proofErr w:type="spellStart"/>
      <w:r w:rsidRPr="00C018F6">
        <w:rPr>
          <w:rFonts w:ascii="Montserrat" w:eastAsia="Times New Roman" w:hAnsi="Montserrat" w:cs="Calibri"/>
          <w:color w:val="000000"/>
          <w:kern w:val="0"/>
          <w:sz w:val="24"/>
          <w:szCs w:val="24"/>
          <w:lang w:eastAsia="en-IN"/>
          <w14:ligatures w14:val="none"/>
        </w:rPr>
        <w:t>TWh</w:t>
      </w:r>
      <w:proofErr w:type="spellEnd"/>
      <w:r w:rsidRPr="00C018F6">
        <w:rPr>
          <w:rFonts w:ascii="Montserrat" w:eastAsia="Times New Roman" w:hAnsi="Montserrat" w:cs="Calibri"/>
          <w:color w:val="000000"/>
          <w:kern w:val="0"/>
          <w:sz w:val="24"/>
          <w:szCs w:val="24"/>
          <w:lang w:eastAsia="en-IN"/>
          <w14:ligatures w14:val="none"/>
        </w:rPr>
        <w:t xml:space="preserve">, of which 1,383.5 </w:t>
      </w:r>
      <w:proofErr w:type="spellStart"/>
      <w:r w:rsidRPr="00C018F6">
        <w:rPr>
          <w:rFonts w:ascii="Montserrat" w:eastAsia="Times New Roman" w:hAnsi="Montserrat" w:cs="Calibri"/>
          <w:color w:val="000000"/>
          <w:kern w:val="0"/>
          <w:sz w:val="24"/>
          <w:szCs w:val="24"/>
          <w:lang w:eastAsia="en-IN"/>
          <w14:ligatures w14:val="none"/>
        </w:rPr>
        <w:t>TWh</w:t>
      </w:r>
      <w:proofErr w:type="spellEnd"/>
      <w:r w:rsidRPr="00C018F6">
        <w:rPr>
          <w:rFonts w:ascii="Montserrat" w:eastAsia="Times New Roman" w:hAnsi="Montserrat" w:cs="Calibri"/>
          <w:color w:val="000000"/>
          <w:kern w:val="0"/>
          <w:sz w:val="24"/>
          <w:szCs w:val="24"/>
          <w:lang w:eastAsia="en-IN"/>
          <w14:ligatures w14:val="none"/>
        </w:rPr>
        <w:t xml:space="preserve"> generated by utilities. The gross electricity consumption per capita in FY2019 was 1,208 kWh.</w:t>
      </w:r>
      <w:r w:rsidRPr="00C018F6">
        <w:rPr>
          <w:rFonts w:ascii="Calibri" w:eastAsia="Times New Roman" w:hAnsi="Calibri" w:cs="Calibri"/>
          <w:b/>
          <w:bCs/>
          <w:color w:val="000000"/>
          <w:kern w:val="0"/>
          <w:sz w:val="24"/>
          <w:szCs w:val="24"/>
          <w:lang w:eastAsia="en-IN"/>
          <w14:ligatures w14:val="none"/>
        </w:rPr>
        <w:br/>
      </w:r>
    </w:p>
    <w:p w14:paraId="40E52E38" w14:textId="77777777" w:rsidR="00C018F6" w:rsidRPr="00C018F6" w:rsidRDefault="00C018F6" w:rsidP="00C018F6">
      <w:pPr>
        <w:shd w:val="clear" w:color="auto" w:fill="FFFFFF"/>
        <w:spacing w:after="0" w:line="240" w:lineRule="auto"/>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br/>
      </w:r>
    </w:p>
    <w:p w14:paraId="332AEEDD" w14:textId="77777777" w:rsidR="00C018F6" w:rsidRPr="00C018F6" w:rsidRDefault="00C018F6" w:rsidP="00C018F6">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t>In 2015-16, electric energy consumption in agriculture was recorded as being the highest (17.89%) worldwide. The per capita electricity consumption is low compared to most other countries despite India having a low electricity tariff.</w:t>
      </w:r>
      <w:r w:rsidRPr="00C018F6">
        <w:rPr>
          <w:rFonts w:ascii="Montserrat" w:eastAsia="Times New Roman" w:hAnsi="Montserrat" w:cs="Calibri"/>
          <w:color w:val="000000"/>
          <w:kern w:val="0"/>
          <w:sz w:val="24"/>
          <w:szCs w:val="24"/>
          <w:lang w:eastAsia="en-IN"/>
          <w14:ligatures w14:val="none"/>
        </w:rPr>
        <w:br/>
      </w:r>
    </w:p>
    <w:p w14:paraId="111A69EE" w14:textId="77777777" w:rsidR="00C018F6" w:rsidRPr="00C018F6" w:rsidRDefault="00C018F6" w:rsidP="00C018F6">
      <w:pPr>
        <w:shd w:val="clear" w:color="auto" w:fill="FFFFFF"/>
        <w:spacing w:after="0" w:line="240" w:lineRule="auto"/>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br/>
      </w:r>
    </w:p>
    <w:p w14:paraId="5D68D6DE" w14:textId="2AC0AA57" w:rsidR="00C018F6" w:rsidRPr="00C018F6" w:rsidRDefault="00C018F6" w:rsidP="001619DE">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t xml:space="preserve">In light of the recent COVID-19 situation, when everyone has been under lockdown for the months of March to June the impacts </w:t>
      </w:r>
      <w:r w:rsidR="001619DE">
        <w:rPr>
          <w:rFonts w:ascii="Montserrat" w:eastAsia="Times New Roman" w:hAnsi="Montserrat" w:cs="Calibri"/>
          <w:color w:val="000000"/>
          <w:kern w:val="0"/>
          <w:sz w:val="24"/>
          <w:szCs w:val="24"/>
          <w:lang w:eastAsia="en-IN"/>
          <w14:ligatures w14:val="none"/>
        </w:rPr>
        <w:t>lockdown</w:t>
      </w:r>
      <w:r w:rsidRPr="00C018F6">
        <w:rPr>
          <w:rFonts w:ascii="Montserrat" w:eastAsia="Times New Roman" w:hAnsi="Montserrat" w:cs="Calibri"/>
          <w:color w:val="000000"/>
          <w:kern w:val="0"/>
          <w:sz w:val="24"/>
          <w:szCs w:val="24"/>
          <w:lang w:eastAsia="en-IN"/>
          <w14:ligatures w14:val="none"/>
        </w:rPr>
        <w:br/>
      </w:r>
    </w:p>
    <w:p w14:paraId="1A07FA29" w14:textId="77777777" w:rsidR="00C018F6" w:rsidRPr="00C018F6" w:rsidRDefault="00C018F6" w:rsidP="00C018F6">
      <w:pPr>
        <w:shd w:val="clear" w:color="auto" w:fill="FFFFFF"/>
        <w:spacing w:after="0" w:line="240" w:lineRule="auto"/>
        <w:rPr>
          <w:rFonts w:ascii="Montserrat" w:eastAsia="Times New Roman" w:hAnsi="Montserrat" w:cs="Times New Roman"/>
          <w:kern w:val="0"/>
          <w:sz w:val="21"/>
          <w:szCs w:val="21"/>
          <w:lang w:eastAsia="en-IN"/>
          <w14:ligatures w14:val="none"/>
        </w:rPr>
      </w:pPr>
      <w:r w:rsidRPr="00C018F6">
        <w:rPr>
          <w:rFonts w:ascii="Montserrat" w:eastAsia="Times New Roman" w:hAnsi="Montserrat" w:cs="Calibri"/>
          <w:color w:val="000000"/>
          <w:kern w:val="0"/>
          <w:sz w:val="24"/>
          <w:szCs w:val="24"/>
          <w:lang w:eastAsia="en-IN"/>
          <w14:ligatures w14:val="none"/>
        </w:rPr>
        <w:br/>
      </w:r>
    </w:p>
    <w:p w14:paraId="3F14C5DF" w14:textId="77777777" w:rsid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r w:rsidRPr="00C018F6">
        <w:rPr>
          <w:rFonts w:ascii="Montserrat" w:eastAsia="Times New Roman" w:hAnsi="Montserrat" w:cs="Calibri"/>
          <w:color w:val="000000"/>
          <w:kern w:val="0"/>
          <w:sz w:val="24"/>
          <w:szCs w:val="24"/>
          <w:lang w:eastAsia="en-IN"/>
          <w14:ligatures w14:val="none"/>
        </w:rPr>
        <w:t>Analysing Electricity Consumption in India from Jan 2019 till 5</w:t>
      </w:r>
      <w:r w:rsidRPr="00C018F6">
        <w:rPr>
          <w:rFonts w:ascii="Montserrat" w:eastAsia="Times New Roman" w:hAnsi="Montserrat" w:cs="Calibri"/>
          <w:color w:val="000000"/>
          <w:kern w:val="0"/>
          <w:sz w:val="14"/>
          <w:szCs w:val="14"/>
          <w:vertAlign w:val="superscript"/>
          <w:lang w:eastAsia="en-IN"/>
          <w14:ligatures w14:val="none"/>
        </w:rPr>
        <w:t>th</w:t>
      </w:r>
      <w:r w:rsidRPr="00C018F6">
        <w:rPr>
          <w:rFonts w:ascii="Montserrat" w:eastAsia="Times New Roman" w:hAnsi="Montserrat" w:cs="Calibri"/>
          <w:color w:val="000000"/>
          <w:kern w:val="0"/>
          <w:sz w:val="24"/>
          <w:szCs w:val="24"/>
          <w:lang w:eastAsia="en-IN"/>
          <w14:ligatures w14:val="none"/>
        </w:rPr>
        <w:t xml:space="preserve"> December 2020. This dataset contains a record of Electricity consumption in each states of India, here we are going to analyse State </w:t>
      </w:r>
      <w:proofErr w:type="gramStart"/>
      <w:r w:rsidRPr="00C018F6">
        <w:rPr>
          <w:rFonts w:ascii="Montserrat" w:eastAsia="Times New Roman" w:hAnsi="Montserrat" w:cs="Calibri"/>
          <w:color w:val="000000"/>
          <w:kern w:val="0"/>
          <w:sz w:val="24"/>
          <w:szCs w:val="24"/>
          <w:lang w:eastAsia="en-IN"/>
          <w14:ligatures w14:val="none"/>
        </w:rPr>
        <w:t>wise ,</w:t>
      </w:r>
      <w:proofErr w:type="gramEnd"/>
      <w:r w:rsidRPr="00C018F6">
        <w:rPr>
          <w:rFonts w:ascii="Montserrat" w:eastAsia="Times New Roman" w:hAnsi="Montserrat" w:cs="Calibri"/>
          <w:color w:val="000000"/>
          <w:kern w:val="0"/>
          <w:sz w:val="24"/>
          <w:szCs w:val="24"/>
          <w:lang w:eastAsia="en-IN"/>
          <w14:ligatures w14:val="none"/>
        </w:rPr>
        <w:t xml:space="preserve"> Region wise and Overall Electricity consumption in India.</w:t>
      </w:r>
    </w:p>
    <w:p w14:paraId="6F423092" w14:textId="77777777" w:rsid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p>
    <w:p w14:paraId="2CBD8734" w14:textId="77777777" w:rsidR="00C018F6" w:rsidRDefault="00C018F6" w:rsidP="00C018F6">
      <w:p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p>
    <w:p w14:paraId="4552AEF2" w14:textId="2E975900" w:rsidR="00C018F6" w:rsidRPr="000E0B27" w:rsidRDefault="00C018F6" w:rsidP="000E0B27">
      <w:pPr>
        <w:pStyle w:val="ListParagraph"/>
        <w:numPr>
          <w:ilvl w:val="1"/>
          <w:numId w:val="6"/>
        </w:numPr>
        <w:shd w:val="clear" w:color="auto" w:fill="FFFFFF"/>
        <w:spacing w:after="0" w:line="240" w:lineRule="auto"/>
        <w:jc w:val="both"/>
        <w:rPr>
          <w:rFonts w:ascii="Montserrat" w:eastAsia="Times New Roman" w:hAnsi="Montserrat" w:cs="Calibri"/>
          <w:color w:val="000000"/>
          <w:kern w:val="0"/>
          <w:sz w:val="24"/>
          <w:szCs w:val="24"/>
          <w:lang w:eastAsia="en-IN"/>
          <w14:ligatures w14:val="none"/>
        </w:rPr>
      </w:pPr>
      <w:r w:rsidRPr="000E0B27">
        <w:rPr>
          <w:rFonts w:ascii="Montserrat" w:eastAsia="Times New Roman" w:hAnsi="Montserrat" w:cs="Calibri"/>
          <w:color w:val="000000"/>
          <w:kern w:val="0"/>
          <w:sz w:val="24"/>
          <w:szCs w:val="24"/>
          <w:lang w:eastAsia="en-IN"/>
          <w14:ligatures w14:val="none"/>
        </w:rPr>
        <w:t>Purpose</w:t>
      </w:r>
    </w:p>
    <w:p w14:paraId="14CAD89F" w14:textId="77777777" w:rsidR="00C018F6" w:rsidRPr="00C018F6" w:rsidRDefault="00C018F6" w:rsidP="00C018F6">
      <w:pPr>
        <w:shd w:val="clear" w:color="auto" w:fill="FFFFFF"/>
        <w:spacing w:after="0" w:line="240" w:lineRule="auto"/>
        <w:jc w:val="both"/>
        <w:rPr>
          <w:rFonts w:ascii="Montserrat" w:eastAsia="Times New Roman" w:hAnsi="Montserrat" w:cs="Times New Roman"/>
          <w:kern w:val="0"/>
          <w:sz w:val="21"/>
          <w:szCs w:val="21"/>
          <w:lang w:eastAsia="en-IN"/>
          <w14:ligatures w14:val="none"/>
        </w:rPr>
      </w:pPr>
    </w:p>
    <w:p w14:paraId="3DDA3FAA" w14:textId="30406273" w:rsidR="000E0B27" w:rsidRDefault="00C018F6">
      <w:pPr>
        <w:rPr>
          <w:rFonts w:ascii="Arial" w:hAnsi="Arial" w:cs="Arial"/>
          <w:color w:val="000000"/>
          <w:sz w:val="20"/>
          <w:szCs w:val="20"/>
        </w:rPr>
      </w:pPr>
      <w:r>
        <w:rPr>
          <w:rFonts w:ascii="Arial" w:hAnsi="Arial" w:cs="Arial"/>
          <w:color w:val="000000"/>
          <w:sz w:val="20"/>
          <w:szCs w:val="20"/>
        </w:rPr>
        <w:t xml:space="preserve">The business requirements for </w:t>
      </w:r>
      <w:proofErr w:type="spellStart"/>
      <w:r>
        <w:rPr>
          <w:rFonts w:ascii="Arial" w:hAnsi="Arial" w:cs="Arial"/>
          <w:color w:val="000000"/>
          <w:sz w:val="20"/>
          <w:szCs w:val="20"/>
        </w:rPr>
        <w:t>analyzing</w:t>
      </w:r>
      <w:proofErr w:type="spellEnd"/>
      <w:r>
        <w:rPr>
          <w:rFonts w:ascii="Arial" w:hAnsi="Arial" w:cs="Arial"/>
          <w:color w:val="000000"/>
          <w:sz w:val="20"/>
          <w:szCs w:val="20"/>
        </w:rPr>
        <w:t xml:space="preserve"> analysis on electricity consumption in </w:t>
      </w:r>
      <w:proofErr w:type="spellStart"/>
      <w:r>
        <w:rPr>
          <w:rFonts w:ascii="Arial" w:hAnsi="Arial" w:cs="Arial"/>
          <w:color w:val="000000"/>
          <w:sz w:val="20"/>
          <w:szCs w:val="20"/>
        </w:rPr>
        <w:t>IndiaIdentify</w:t>
      </w:r>
      <w:proofErr w:type="spellEnd"/>
      <w:r>
        <w:rPr>
          <w:rFonts w:ascii="Arial" w:hAnsi="Arial" w:cs="Arial"/>
          <w:color w:val="000000"/>
          <w:sz w:val="20"/>
          <w:szCs w:val="20"/>
        </w:rPr>
        <w:t xml:space="preserve"> the current patterns of electricity consumption in different regions and sectors of India. This information can be used to identify areas where consumption is high and areas where it is low.</w:t>
      </w:r>
      <w:r>
        <w:rPr>
          <w:rFonts w:ascii="Calibri" w:hAnsi="Calibri" w:cs="Calibri"/>
          <w:color w:val="000000"/>
        </w:rPr>
        <w:t xml:space="preserve"> </w:t>
      </w:r>
      <w:r>
        <w:rPr>
          <w:rFonts w:ascii="Arial" w:hAnsi="Arial" w:cs="Arial"/>
          <w:color w:val="000000"/>
          <w:sz w:val="20"/>
          <w:szCs w:val="20"/>
        </w:rPr>
        <w:t>Identify opportunities for improving energy efficiency and reducing consumption in different sector</w:t>
      </w:r>
      <w:r>
        <w:rPr>
          <w:rFonts w:ascii="Arial" w:hAnsi="Arial" w:cs="Arial"/>
          <w:color w:val="000000"/>
          <w:sz w:val="20"/>
          <w:szCs w:val="20"/>
        </w:rPr>
        <w:t xml:space="preserve"> r</w:t>
      </w:r>
      <w:r>
        <w:rPr>
          <w:rFonts w:ascii="Arial" w:hAnsi="Arial" w:cs="Arial"/>
          <w:color w:val="000000"/>
          <w:sz w:val="20"/>
          <w:szCs w:val="20"/>
        </w:rPr>
        <w:t>egions. This information can be used to develop policies and programs to promote energy efficiency.</w:t>
      </w:r>
      <w:r>
        <w:rPr>
          <w:rFonts w:ascii="Calibri" w:hAnsi="Calibri" w:cs="Calibri"/>
          <w:color w:val="000000"/>
        </w:rPr>
        <w:t xml:space="preserve"> </w:t>
      </w:r>
      <w:r>
        <w:rPr>
          <w:rFonts w:ascii="Arial" w:hAnsi="Arial" w:cs="Arial"/>
          <w:color w:val="000000"/>
          <w:sz w:val="20"/>
          <w:szCs w:val="20"/>
        </w:rPr>
        <w:t>This information can be used by government agencies, electricity providers, and investors to develop policies and make investment decisions that promote sustainable energy development and consumption in India</w:t>
      </w:r>
    </w:p>
    <w:p w14:paraId="730629DD" w14:textId="77777777" w:rsidR="00910E20" w:rsidRDefault="00910E20">
      <w:pPr>
        <w:rPr>
          <w:rFonts w:ascii="Arial" w:hAnsi="Arial" w:cs="Arial"/>
          <w:color w:val="000000"/>
          <w:sz w:val="20"/>
          <w:szCs w:val="20"/>
        </w:rPr>
      </w:pPr>
    </w:p>
    <w:p w14:paraId="45057474" w14:textId="77777777" w:rsidR="00910E20" w:rsidRDefault="00910E20">
      <w:pPr>
        <w:rPr>
          <w:rFonts w:ascii="Arial" w:hAnsi="Arial" w:cs="Arial"/>
          <w:color w:val="000000"/>
          <w:sz w:val="20"/>
          <w:szCs w:val="20"/>
        </w:rPr>
      </w:pPr>
    </w:p>
    <w:p w14:paraId="3429E562" w14:textId="77777777" w:rsidR="00910E20" w:rsidRDefault="00910E20">
      <w:pPr>
        <w:rPr>
          <w:rFonts w:ascii="Arial" w:hAnsi="Arial" w:cs="Arial"/>
          <w:color w:val="000000"/>
          <w:sz w:val="20"/>
          <w:szCs w:val="20"/>
        </w:rPr>
      </w:pPr>
    </w:p>
    <w:p w14:paraId="49A0C4C1" w14:textId="77777777" w:rsidR="00910E20" w:rsidRDefault="00910E20">
      <w:pPr>
        <w:rPr>
          <w:rFonts w:ascii="Arial" w:hAnsi="Arial" w:cs="Arial"/>
          <w:color w:val="000000"/>
          <w:sz w:val="20"/>
          <w:szCs w:val="20"/>
        </w:rPr>
      </w:pPr>
    </w:p>
    <w:p w14:paraId="5A405D41" w14:textId="16632324" w:rsidR="000E0B27" w:rsidRPr="000E0B27" w:rsidRDefault="000E0B27" w:rsidP="000E0B27">
      <w:pPr>
        <w:pStyle w:val="ListParagraph"/>
        <w:numPr>
          <w:ilvl w:val="0"/>
          <w:numId w:val="6"/>
        </w:numPr>
        <w:rPr>
          <w:rFonts w:ascii="Arial" w:hAnsi="Arial" w:cs="Arial"/>
          <w:color w:val="000000"/>
          <w:sz w:val="20"/>
          <w:szCs w:val="20"/>
        </w:rPr>
      </w:pPr>
      <w:r w:rsidRPr="000E0B27">
        <w:rPr>
          <w:rFonts w:ascii="Arial" w:hAnsi="Arial" w:cs="Arial"/>
          <w:color w:val="000000"/>
          <w:sz w:val="20"/>
          <w:szCs w:val="20"/>
        </w:rPr>
        <w:lastRenderedPageBreak/>
        <w:t xml:space="preserve">PROLBLEM </w:t>
      </w:r>
      <w:proofErr w:type="spellStart"/>
      <w:r w:rsidRPr="000E0B27">
        <w:rPr>
          <w:rFonts w:ascii="Arial" w:hAnsi="Arial" w:cs="Arial"/>
          <w:color w:val="000000"/>
          <w:sz w:val="20"/>
          <w:szCs w:val="20"/>
        </w:rPr>
        <w:t>Defintion</w:t>
      </w:r>
      <w:proofErr w:type="spellEnd"/>
      <w:r w:rsidRPr="000E0B27">
        <w:rPr>
          <w:rFonts w:ascii="Arial" w:hAnsi="Arial" w:cs="Arial"/>
          <w:color w:val="000000"/>
          <w:sz w:val="20"/>
          <w:szCs w:val="20"/>
        </w:rPr>
        <w:t xml:space="preserve"> &amp; Design Thinking</w:t>
      </w:r>
    </w:p>
    <w:p w14:paraId="2F48403C" w14:textId="77777777" w:rsidR="00910E20" w:rsidRDefault="00910E20" w:rsidP="000E0B27">
      <w:pPr>
        <w:pStyle w:val="ListParagraph"/>
        <w:ind w:left="360"/>
        <w:rPr>
          <w:rFonts w:ascii="Arial" w:hAnsi="Arial" w:cs="Arial"/>
          <w:color w:val="000000"/>
          <w:sz w:val="20"/>
          <w:szCs w:val="20"/>
        </w:rPr>
      </w:pPr>
    </w:p>
    <w:p w14:paraId="62808D5B" w14:textId="77777777" w:rsidR="00910E20" w:rsidRDefault="00910E20" w:rsidP="000E0B27">
      <w:pPr>
        <w:pStyle w:val="ListParagraph"/>
        <w:ind w:left="360"/>
        <w:rPr>
          <w:rFonts w:ascii="Arial" w:hAnsi="Arial" w:cs="Arial"/>
          <w:color w:val="000000"/>
          <w:sz w:val="20"/>
          <w:szCs w:val="20"/>
        </w:rPr>
      </w:pPr>
    </w:p>
    <w:p w14:paraId="58827016" w14:textId="77777777" w:rsidR="00910E20" w:rsidRDefault="00910E20" w:rsidP="000E0B27">
      <w:pPr>
        <w:pStyle w:val="ListParagraph"/>
        <w:ind w:left="360"/>
        <w:rPr>
          <w:rFonts w:ascii="Arial" w:hAnsi="Arial" w:cs="Arial"/>
          <w:color w:val="000000"/>
          <w:sz w:val="20"/>
          <w:szCs w:val="20"/>
        </w:rPr>
      </w:pPr>
    </w:p>
    <w:p w14:paraId="67E9FB86" w14:textId="78BBD25F" w:rsidR="000E0B27" w:rsidRDefault="000E0B27" w:rsidP="000E0B27">
      <w:pPr>
        <w:pStyle w:val="ListParagraph"/>
        <w:ind w:left="360"/>
        <w:rPr>
          <w:rFonts w:ascii="Arial" w:hAnsi="Arial" w:cs="Arial"/>
          <w:color w:val="000000"/>
          <w:sz w:val="20"/>
          <w:szCs w:val="20"/>
        </w:rPr>
      </w:pPr>
      <w:r>
        <w:rPr>
          <w:rFonts w:ascii="Arial" w:hAnsi="Arial" w:cs="Arial"/>
          <w:color w:val="000000"/>
          <w:sz w:val="20"/>
          <w:szCs w:val="20"/>
        </w:rPr>
        <w:t>2.1 Empathy Map</w:t>
      </w:r>
    </w:p>
    <w:p w14:paraId="50057B76" w14:textId="77777777" w:rsidR="000E0B27" w:rsidRDefault="000E0B27" w:rsidP="000E0B27">
      <w:pPr>
        <w:pStyle w:val="ListParagraph"/>
        <w:ind w:left="360"/>
        <w:rPr>
          <w:rFonts w:ascii="Arial" w:hAnsi="Arial" w:cs="Arial"/>
          <w:color w:val="000000"/>
          <w:sz w:val="20"/>
          <w:szCs w:val="20"/>
        </w:rPr>
      </w:pPr>
    </w:p>
    <w:p w14:paraId="240A3B3A" w14:textId="377E7C09" w:rsidR="000E0B27" w:rsidRPr="000E0B27" w:rsidRDefault="00910E20" w:rsidP="000E0B27">
      <w:pPr>
        <w:pStyle w:val="ListParagraph"/>
        <w:ind w:left="360"/>
        <w:rPr>
          <w:rFonts w:ascii="Arial" w:hAnsi="Arial" w:cs="Arial"/>
          <w:color w:val="000000"/>
          <w:sz w:val="20"/>
          <w:szCs w:val="20"/>
        </w:rPr>
      </w:pPr>
      <w:r>
        <w:rPr>
          <w:noProof/>
        </w:rPr>
        <w:drawing>
          <wp:inline distT="0" distB="0" distL="0" distR="0" wp14:anchorId="1527C68F" wp14:editId="05E14F4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9A681F" w14:textId="42E402A9" w:rsidR="001619DE" w:rsidRDefault="001619DE">
      <w:pPr>
        <w:rPr>
          <w:rFonts w:ascii="Arial" w:hAnsi="Arial" w:cs="Arial"/>
          <w:color w:val="000000"/>
          <w:sz w:val="20"/>
          <w:szCs w:val="20"/>
        </w:rPr>
      </w:pPr>
    </w:p>
    <w:p w14:paraId="7D35828A" w14:textId="590029E5" w:rsidR="001619DE" w:rsidRDefault="00910E20">
      <w:pPr>
        <w:rPr>
          <w:rFonts w:ascii="Arial" w:hAnsi="Arial" w:cs="Arial"/>
          <w:color w:val="000000"/>
          <w:sz w:val="20"/>
          <w:szCs w:val="20"/>
        </w:rPr>
      </w:pPr>
      <w:r>
        <w:rPr>
          <w:rFonts w:ascii="Arial" w:hAnsi="Arial" w:cs="Arial"/>
          <w:color w:val="000000"/>
          <w:sz w:val="20"/>
          <w:szCs w:val="20"/>
        </w:rPr>
        <w:t xml:space="preserve">2.2 ideation &amp; Brainstorming map </w:t>
      </w:r>
      <w:proofErr w:type="spellStart"/>
      <w:r>
        <w:rPr>
          <w:rFonts w:ascii="Arial" w:hAnsi="Arial" w:cs="Arial"/>
          <w:color w:val="000000"/>
          <w:sz w:val="20"/>
          <w:szCs w:val="20"/>
        </w:rPr>
        <w:t>screeshot</w:t>
      </w:r>
      <w:proofErr w:type="spellEnd"/>
    </w:p>
    <w:p w14:paraId="06B24ED8" w14:textId="77777777" w:rsidR="001619DE" w:rsidRDefault="001619DE">
      <w:pPr>
        <w:rPr>
          <w:rFonts w:ascii="Arial" w:hAnsi="Arial" w:cs="Arial"/>
          <w:color w:val="000000"/>
          <w:sz w:val="20"/>
          <w:szCs w:val="20"/>
        </w:rPr>
      </w:pPr>
    </w:p>
    <w:p w14:paraId="01611F2C" w14:textId="00666106" w:rsidR="001619DE" w:rsidRDefault="00910E20">
      <w:pPr>
        <w:rPr>
          <w:rFonts w:ascii="Arial" w:hAnsi="Arial" w:cs="Arial"/>
          <w:color w:val="000000"/>
          <w:sz w:val="20"/>
          <w:szCs w:val="20"/>
        </w:rPr>
      </w:pPr>
      <w:r>
        <w:rPr>
          <w:noProof/>
        </w:rPr>
        <w:drawing>
          <wp:inline distT="0" distB="0" distL="0" distR="0" wp14:anchorId="42869A0F" wp14:editId="39DA226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A4CE0AF" w14:textId="77777777" w:rsidR="001619DE" w:rsidRDefault="001619DE">
      <w:pPr>
        <w:rPr>
          <w:rFonts w:ascii="Arial" w:hAnsi="Arial" w:cs="Arial"/>
          <w:color w:val="000000"/>
          <w:sz w:val="20"/>
          <w:szCs w:val="20"/>
        </w:rPr>
      </w:pPr>
    </w:p>
    <w:p w14:paraId="6DA1345A" w14:textId="7BC4B4E5" w:rsidR="001619DE" w:rsidRPr="001619DE" w:rsidRDefault="001619DE" w:rsidP="001619DE">
      <w:pPr>
        <w:pStyle w:val="Title"/>
        <w:rPr>
          <w:rStyle w:val="Strong"/>
        </w:rPr>
      </w:pPr>
      <w:r w:rsidRPr="001619DE">
        <w:rPr>
          <w:rStyle w:val="Strong"/>
        </w:rPr>
        <w:t>3.RESULT</w:t>
      </w:r>
    </w:p>
    <w:p w14:paraId="4088FECA" w14:textId="7DB2A251" w:rsidR="001619DE" w:rsidRDefault="001619DE" w:rsidP="001619DE">
      <w:r>
        <w:t xml:space="preserve">          3.1DASHBOARD</w:t>
      </w:r>
    </w:p>
    <w:p w14:paraId="70C8A156" w14:textId="788B57E7" w:rsidR="001619DE" w:rsidRDefault="001619DE" w:rsidP="001619DE">
      <w:pPr>
        <w:tabs>
          <w:tab w:val="left" w:pos="1515"/>
        </w:tabs>
        <w:rPr>
          <w:rFonts w:ascii="Arial" w:hAnsi="Arial" w:cs="Arial"/>
          <w:color w:val="000000"/>
          <w:sz w:val="20"/>
          <w:szCs w:val="20"/>
        </w:rPr>
      </w:pPr>
      <w:r>
        <w:rPr>
          <w:rFonts w:ascii="Arial" w:hAnsi="Arial" w:cs="Arial"/>
          <w:color w:val="000000"/>
          <w:sz w:val="20"/>
          <w:szCs w:val="20"/>
        </w:rPr>
        <w:tab/>
      </w:r>
      <w:r>
        <w:rPr>
          <w:noProof/>
        </w:rPr>
        <w:drawing>
          <wp:inline distT="0" distB="0" distL="0" distR="0" wp14:anchorId="259AD252" wp14:editId="4BCA405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33203C" w14:textId="301D3FDB" w:rsidR="001619DE" w:rsidRDefault="00905744">
      <w:pPr>
        <w:rPr>
          <w:rFonts w:ascii="Arial" w:hAnsi="Arial" w:cs="Arial"/>
          <w:color w:val="000000"/>
          <w:sz w:val="20"/>
          <w:szCs w:val="20"/>
        </w:rPr>
      </w:pPr>
      <w:r>
        <w:rPr>
          <w:noProof/>
        </w:rPr>
        <w:drawing>
          <wp:inline distT="0" distB="0" distL="0" distR="0" wp14:anchorId="06780ABA" wp14:editId="55410D1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B4C894" w14:textId="38B1F168" w:rsidR="001619DE" w:rsidRDefault="00905744">
      <w:pPr>
        <w:rPr>
          <w:rFonts w:ascii="Arial" w:hAnsi="Arial" w:cs="Arial"/>
          <w:color w:val="000000"/>
          <w:sz w:val="20"/>
          <w:szCs w:val="20"/>
        </w:rPr>
      </w:pPr>
      <w:r>
        <w:rPr>
          <w:noProof/>
        </w:rPr>
        <w:lastRenderedPageBreak/>
        <w:drawing>
          <wp:inline distT="0" distB="0" distL="0" distR="0" wp14:anchorId="2740D9C6" wp14:editId="2BA4238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19B6D8" w14:textId="77777777" w:rsidR="00905744" w:rsidRDefault="00905744">
      <w:pPr>
        <w:rPr>
          <w:rFonts w:ascii="Arial" w:hAnsi="Arial" w:cs="Arial"/>
          <w:color w:val="000000"/>
          <w:sz w:val="20"/>
          <w:szCs w:val="20"/>
        </w:rPr>
      </w:pPr>
      <w:r>
        <w:rPr>
          <w:rFonts w:ascii="Arial" w:hAnsi="Arial" w:cs="Arial"/>
          <w:color w:val="000000"/>
          <w:sz w:val="20"/>
          <w:szCs w:val="20"/>
        </w:rPr>
        <w:t>3.2 STORY</w:t>
      </w:r>
    </w:p>
    <w:p w14:paraId="296AD097" w14:textId="79884F7C" w:rsidR="001619DE" w:rsidRDefault="00905744">
      <w:pPr>
        <w:rPr>
          <w:rFonts w:ascii="Arial" w:hAnsi="Arial" w:cs="Arial"/>
          <w:color w:val="000000"/>
          <w:sz w:val="20"/>
          <w:szCs w:val="20"/>
        </w:rPr>
      </w:pPr>
      <w:r>
        <w:rPr>
          <w:noProof/>
        </w:rPr>
        <w:drawing>
          <wp:inline distT="0" distB="0" distL="0" distR="0" wp14:anchorId="655B60A2" wp14:editId="2EB29E6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C26D13" w14:textId="77777777" w:rsidR="00905744" w:rsidRDefault="00905744">
      <w:pPr>
        <w:rPr>
          <w:rFonts w:ascii="Arial" w:hAnsi="Arial" w:cs="Arial"/>
          <w:color w:val="000000"/>
          <w:sz w:val="20"/>
          <w:szCs w:val="20"/>
        </w:rPr>
      </w:pPr>
    </w:p>
    <w:p w14:paraId="790FADC1" w14:textId="74E50ECE" w:rsidR="001619DE" w:rsidRDefault="00905744">
      <w:pPr>
        <w:rPr>
          <w:rFonts w:ascii="Arial" w:hAnsi="Arial" w:cs="Arial"/>
          <w:color w:val="000000"/>
          <w:sz w:val="20"/>
          <w:szCs w:val="20"/>
        </w:rPr>
      </w:pPr>
      <w:r>
        <w:rPr>
          <w:noProof/>
        </w:rPr>
        <w:lastRenderedPageBreak/>
        <w:drawing>
          <wp:inline distT="0" distB="0" distL="0" distR="0" wp14:anchorId="3F3EB3CC" wp14:editId="1275F29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3847126" wp14:editId="311D819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AF5A90D" wp14:editId="4285BA0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D63474A" wp14:editId="7D5C346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4B2CD8F" wp14:editId="2C83224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A849B2D" wp14:editId="41C41D7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C41D7FA" wp14:editId="10F2A60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507685D" wp14:editId="35A20A8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83B89C2" wp14:editId="5FF78B9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F20A661" wp14:editId="323C3F4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29B94FB" wp14:editId="7BFCA2D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4400A3" w14:textId="77777777" w:rsidR="00905744" w:rsidRDefault="00905744">
      <w:pPr>
        <w:rPr>
          <w:rFonts w:ascii="Arial" w:hAnsi="Arial" w:cs="Arial"/>
          <w:color w:val="000000"/>
          <w:sz w:val="20"/>
          <w:szCs w:val="20"/>
        </w:rPr>
      </w:pPr>
    </w:p>
    <w:p w14:paraId="23381BDD" w14:textId="77777777" w:rsidR="00905744" w:rsidRPr="00905744" w:rsidRDefault="00905744" w:rsidP="00905744">
      <w:pPr>
        <w:spacing w:after="0" w:line="240" w:lineRule="auto"/>
        <w:rPr>
          <w:rFonts w:ascii="Times New Roman" w:eastAsia="Times New Roman" w:hAnsi="Times New Roman" w:cs="Times New Roman"/>
          <w:kern w:val="0"/>
          <w:sz w:val="24"/>
          <w:szCs w:val="24"/>
          <w:lang w:eastAsia="en-IN"/>
          <w14:ligatures w14:val="none"/>
        </w:rPr>
      </w:pPr>
      <w:r w:rsidRPr="00905744">
        <w:rPr>
          <w:rFonts w:ascii="Arial" w:eastAsia="Times New Roman" w:hAnsi="Arial" w:cs="Arial"/>
          <w:color w:val="000000"/>
          <w:kern w:val="0"/>
          <w:sz w:val="20"/>
          <w:szCs w:val="20"/>
          <w:lang w:eastAsia="en-IN"/>
          <w14:ligatures w14:val="none"/>
        </w:rPr>
        <w:t>In Dataset Consumption.csv data is in the form of a time series for a period of 24 months beginning from 2nd Jan 2019 till 5</w:t>
      </w:r>
      <w:r w:rsidRPr="00905744">
        <w:rPr>
          <w:rFonts w:ascii="Montserrat" w:eastAsia="Times New Roman" w:hAnsi="Montserrat" w:cs="Arial"/>
          <w:color w:val="000000"/>
          <w:kern w:val="0"/>
          <w:sz w:val="12"/>
          <w:szCs w:val="12"/>
          <w:vertAlign w:val="superscript"/>
          <w:lang w:eastAsia="en-IN"/>
          <w14:ligatures w14:val="none"/>
        </w:rPr>
        <w:t>th</w:t>
      </w:r>
      <w:r w:rsidRPr="00905744">
        <w:rPr>
          <w:rFonts w:ascii="Arial" w:eastAsia="Times New Roman" w:hAnsi="Arial" w:cs="Arial"/>
          <w:color w:val="000000"/>
          <w:kern w:val="0"/>
          <w:sz w:val="20"/>
          <w:szCs w:val="20"/>
          <w:lang w:eastAsia="en-IN"/>
          <w14:ligatures w14:val="none"/>
        </w:rPr>
        <w:t xml:space="preserve"> December 2020. Columns contains States, Regions, Latitude, Longitude, Dates </w:t>
      </w:r>
      <w:proofErr w:type="spellStart"/>
      <w:r w:rsidRPr="00905744">
        <w:rPr>
          <w:rFonts w:ascii="Arial" w:eastAsia="Times New Roman" w:hAnsi="Arial" w:cs="Arial"/>
          <w:color w:val="000000"/>
          <w:kern w:val="0"/>
          <w:sz w:val="20"/>
          <w:szCs w:val="20"/>
          <w:lang w:eastAsia="en-IN"/>
          <w14:ligatures w14:val="none"/>
        </w:rPr>
        <w:t>andUsage</w:t>
      </w:r>
      <w:proofErr w:type="spellEnd"/>
      <w:r w:rsidRPr="00905744">
        <w:rPr>
          <w:rFonts w:ascii="Arial" w:eastAsia="Times New Roman" w:hAnsi="Arial" w:cs="Arial"/>
          <w:color w:val="000000"/>
          <w:kern w:val="0"/>
          <w:sz w:val="20"/>
          <w:szCs w:val="20"/>
          <w:lang w:eastAsia="en-IN"/>
          <w14:ligatures w14:val="none"/>
        </w:rPr>
        <w:t>. The dataset has been scraped from the weekly energy reports of POSOC.</w:t>
      </w:r>
    </w:p>
    <w:p w14:paraId="3A91AEA0"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Fields Include </w:t>
      </w:r>
    </w:p>
    <w:p w14:paraId="01E4F297"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States - Indian States</w:t>
      </w:r>
    </w:p>
    <w:p w14:paraId="473B42C0"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Regions- States in Regions on Indian Map</w:t>
      </w:r>
    </w:p>
    <w:p w14:paraId="477CACEC"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Latitude - States in Regions on Indian Map</w:t>
      </w:r>
    </w:p>
    <w:p w14:paraId="1502BD2B"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Longitude - Geographical Coordinates of States</w:t>
      </w:r>
    </w:p>
    <w:p w14:paraId="251FCF86"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Dates - Dates of Usage</w:t>
      </w:r>
    </w:p>
    <w:p w14:paraId="5069044C" w14:textId="77777777" w:rsidR="00905744" w:rsidRPr="00905744" w:rsidRDefault="00905744" w:rsidP="00905744">
      <w:pPr>
        <w:shd w:val="clear" w:color="auto" w:fill="FFFFFF"/>
        <w:spacing w:line="240" w:lineRule="auto"/>
        <w:rPr>
          <w:rFonts w:ascii="Montserrat" w:eastAsia="Times New Roman" w:hAnsi="Montserrat" w:cs="Times New Roman"/>
          <w:kern w:val="0"/>
          <w:sz w:val="21"/>
          <w:szCs w:val="21"/>
          <w:lang w:eastAsia="en-IN"/>
          <w14:ligatures w14:val="none"/>
        </w:rPr>
      </w:pPr>
      <w:r w:rsidRPr="00905744">
        <w:rPr>
          <w:rFonts w:ascii="Arial" w:eastAsia="Times New Roman" w:hAnsi="Arial" w:cs="Arial"/>
          <w:color w:val="000000"/>
          <w:kern w:val="0"/>
          <w:sz w:val="20"/>
          <w:szCs w:val="20"/>
          <w:lang w:eastAsia="en-IN"/>
          <w14:ligatures w14:val="none"/>
        </w:rPr>
        <w:t xml:space="preserve">                          Usage - Power consumed in Mega </w:t>
      </w:r>
      <w:proofErr w:type="gramStart"/>
      <w:r w:rsidRPr="00905744">
        <w:rPr>
          <w:rFonts w:ascii="Arial" w:eastAsia="Times New Roman" w:hAnsi="Arial" w:cs="Arial"/>
          <w:color w:val="000000"/>
          <w:kern w:val="0"/>
          <w:sz w:val="20"/>
          <w:szCs w:val="20"/>
          <w:lang w:eastAsia="en-IN"/>
          <w14:ligatures w14:val="none"/>
        </w:rPr>
        <w:t>Units(</w:t>
      </w:r>
      <w:proofErr w:type="gramEnd"/>
      <w:r w:rsidRPr="00905744">
        <w:rPr>
          <w:rFonts w:ascii="Arial" w:eastAsia="Times New Roman" w:hAnsi="Arial" w:cs="Arial"/>
          <w:color w:val="000000"/>
          <w:kern w:val="0"/>
          <w:sz w:val="20"/>
          <w:szCs w:val="20"/>
          <w:lang w:eastAsia="en-IN"/>
          <w14:ligatures w14:val="none"/>
        </w:rPr>
        <w:t>MU)</w:t>
      </w:r>
    </w:p>
    <w:p w14:paraId="6DE0D1BF" w14:textId="3F53D48B" w:rsidR="00905744" w:rsidRDefault="00905744" w:rsidP="00905744">
      <w:pPr>
        <w:pStyle w:val="Title"/>
      </w:pPr>
      <w:r w:rsidRPr="00905744">
        <w:rPr>
          <w:rFonts w:ascii="Montserrat" w:eastAsia="Times New Roman" w:hAnsi="Montserrat" w:cs="Times New Roman"/>
          <w:kern w:val="0"/>
          <w:sz w:val="21"/>
          <w:szCs w:val="21"/>
          <w:lang w:eastAsia="en-IN"/>
          <w14:ligatures w14:val="none"/>
        </w:rPr>
        <w:br/>
      </w:r>
      <w:r>
        <w:t>4.ADVANTAGES &amp; DISADVANTAGES</w:t>
      </w:r>
    </w:p>
    <w:p w14:paraId="62BD3C6B" w14:textId="77777777" w:rsidR="00C1067F" w:rsidRPr="00C1067F" w:rsidRDefault="00C1067F" w:rsidP="00C1067F">
      <w:pPr>
        <w:spacing w:after="0" w:line="240" w:lineRule="auto"/>
        <w:rPr>
          <w:rFonts w:ascii="Times New Roman" w:eastAsia="Times New Roman" w:hAnsi="Times New Roman" w:cs="Times New Roman"/>
          <w:kern w:val="0"/>
          <w:sz w:val="24"/>
          <w:szCs w:val="24"/>
          <w:lang w:eastAsia="en-IN"/>
          <w14:ligatures w14:val="none"/>
        </w:rPr>
      </w:pPr>
      <w:r w:rsidRPr="00C1067F">
        <w:rPr>
          <w:rFonts w:ascii="Arial" w:eastAsia="Times New Roman" w:hAnsi="Arial" w:cs="Arial"/>
          <w:color w:val="000000"/>
          <w:kern w:val="0"/>
          <w:sz w:val="20"/>
          <w:szCs w:val="20"/>
          <w:lang w:eastAsia="en-IN"/>
          <w14:ligatures w14:val="none"/>
        </w:rPr>
        <w:t xml:space="preserve">Social Impact: By providing access to electricity, the analysis can help to improve the quality of life for people living in areas without access to electricity, including providing access to lighting, heating, and cooling, and powering essential services such as hospitals and </w:t>
      </w:r>
      <w:proofErr w:type="gramStart"/>
      <w:r w:rsidRPr="00C1067F">
        <w:rPr>
          <w:rFonts w:ascii="Arial" w:eastAsia="Times New Roman" w:hAnsi="Arial" w:cs="Arial"/>
          <w:color w:val="000000"/>
          <w:kern w:val="0"/>
          <w:sz w:val="20"/>
          <w:szCs w:val="20"/>
          <w:lang w:eastAsia="en-IN"/>
          <w14:ligatures w14:val="none"/>
        </w:rPr>
        <w:t>schools..</w:t>
      </w:r>
      <w:proofErr w:type="gramEnd"/>
    </w:p>
    <w:p w14:paraId="10C3AF03" w14:textId="77777777" w:rsidR="00C1067F" w:rsidRPr="00C1067F" w:rsidRDefault="00C1067F" w:rsidP="00C1067F">
      <w:pPr>
        <w:shd w:val="clear" w:color="auto" w:fill="FFFFFF"/>
        <w:spacing w:after="0" w:line="240" w:lineRule="auto"/>
        <w:rPr>
          <w:rFonts w:ascii="Montserrat" w:eastAsia="Times New Roman" w:hAnsi="Montserrat" w:cs="Times New Roman"/>
          <w:kern w:val="0"/>
          <w:sz w:val="21"/>
          <w:szCs w:val="21"/>
          <w:lang w:eastAsia="en-IN"/>
          <w14:ligatures w14:val="none"/>
        </w:rPr>
      </w:pPr>
      <w:r w:rsidRPr="00C1067F">
        <w:rPr>
          <w:rFonts w:ascii="Arial" w:eastAsia="Times New Roman" w:hAnsi="Arial" w:cs="Arial"/>
          <w:color w:val="000000"/>
          <w:kern w:val="0"/>
          <w:sz w:val="20"/>
          <w:szCs w:val="20"/>
          <w:lang w:eastAsia="en-IN"/>
          <w14:ligatures w14:val="none"/>
        </w:rPr>
        <w:t>Business Model/Impact: By understanding consumption patterns and trends, the analysis can help businesses identify market opportunities and develop strategies to meet the growing demand for electricity in India</w:t>
      </w:r>
    </w:p>
    <w:p w14:paraId="3C491864" w14:textId="12151364" w:rsidR="00905744" w:rsidRDefault="00C1067F" w:rsidP="00905744">
      <w:r>
        <w:t xml:space="preserve">         </w:t>
      </w:r>
    </w:p>
    <w:p w14:paraId="015C50C4" w14:textId="2252F2DA" w:rsidR="00C1067F" w:rsidRDefault="00C1067F" w:rsidP="00C1067F">
      <w:pPr>
        <w:pStyle w:val="Title"/>
      </w:pPr>
      <w:r>
        <w:t>5.APPILCATIONS</w:t>
      </w:r>
    </w:p>
    <w:p w14:paraId="5B39D14A" w14:textId="77777777" w:rsidR="00C1067F" w:rsidRPr="00C1067F" w:rsidRDefault="00C1067F" w:rsidP="00C1067F">
      <w:pPr>
        <w:spacing w:after="0" w:line="240" w:lineRule="auto"/>
        <w:rPr>
          <w:rFonts w:ascii="Times New Roman" w:eastAsia="Times New Roman" w:hAnsi="Times New Roman" w:cs="Times New Roman"/>
          <w:kern w:val="0"/>
          <w:sz w:val="24"/>
          <w:szCs w:val="24"/>
          <w:lang w:eastAsia="en-IN"/>
          <w14:ligatures w14:val="none"/>
        </w:rPr>
      </w:pPr>
      <w:r w:rsidRPr="00C1067F">
        <w:rPr>
          <w:rFonts w:ascii="Arial" w:eastAsia="Times New Roman" w:hAnsi="Arial" w:cs="Arial"/>
          <w:color w:val="000000"/>
          <w:kern w:val="0"/>
          <w:sz w:val="20"/>
          <w:szCs w:val="20"/>
          <w:lang w:eastAsia="en-IN"/>
          <w14:ligatures w14:val="none"/>
        </w:rPr>
        <w:t xml:space="preserve">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w:t>
      </w:r>
      <w:r w:rsidRPr="00C1067F">
        <w:rPr>
          <w:rFonts w:ascii="Arial" w:eastAsia="Times New Roman" w:hAnsi="Arial" w:cs="Arial"/>
          <w:color w:val="000000"/>
          <w:kern w:val="0"/>
          <w:sz w:val="20"/>
          <w:szCs w:val="20"/>
          <w:lang w:eastAsia="en-IN"/>
          <w14:ligatures w14:val="none"/>
        </w:rPr>
        <w:lastRenderedPageBreak/>
        <w:t>software, and ensuring the data is accurate and complete. This process helps to make the data easily understandable and ready for creating visualizations to gain insights into the performance and efficiency.</w:t>
      </w:r>
    </w:p>
    <w:p w14:paraId="541EFB05" w14:textId="77777777" w:rsidR="00C1067F" w:rsidRPr="00C1067F" w:rsidRDefault="00C1067F" w:rsidP="00C1067F">
      <w:pPr>
        <w:shd w:val="clear" w:color="auto" w:fill="FFFFFF"/>
        <w:spacing w:after="0" w:line="240" w:lineRule="auto"/>
        <w:rPr>
          <w:rFonts w:ascii="Montserrat" w:eastAsia="Times New Roman" w:hAnsi="Montserrat" w:cs="Times New Roman"/>
          <w:kern w:val="0"/>
          <w:sz w:val="21"/>
          <w:szCs w:val="21"/>
          <w:lang w:eastAsia="en-IN"/>
          <w14:ligatures w14:val="none"/>
        </w:rPr>
      </w:pPr>
      <w:r w:rsidRPr="00C1067F">
        <w:rPr>
          <w:rFonts w:ascii="Arial" w:eastAsia="Times New Roman" w:hAnsi="Arial" w:cs="Arial"/>
          <w:color w:val="000000"/>
          <w:kern w:val="0"/>
          <w:sz w:val="20"/>
          <w:szCs w:val="20"/>
          <w:lang w:eastAsia="en-IN"/>
          <w14:ligatures w14:val="none"/>
        </w:rPr>
        <w:t xml:space="preserve">This data is </w:t>
      </w:r>
      <w:proofErr w:type="spellStart"/>
      <w:r w:rsidRPr="00C1067F">
        <w:rPr>
          <w:rFonts w:ascii="Arial" w:eastAsia="Times New Roman" w:hAnsi="Arial" w:cs="Arial"/>
          <w:color w:val="000000"/>
          <w:kern w:val="0"/>
          <w:sz w:val="20"/>
          <w:szCs w:val="20"/>
          <w:lang w:eastAsia="en-IN"/>
          <w14:ligatures w14:val="none"/>
        </w:rPr>
        <w:t>preprocessed</w:t>
      </w:r>
      <w:proofErr w:type="spellEnd"/>
      <w:r w:rsidRPr="00C1067F">
        <w:rPr>
          <w:rFonts w:ascii="Arial" w:eastAsia="Times New Roman" w:hAnsi="Arial" w:cs="Arial"/>
          <w:color w:val="000000"/>
          <w:kern w:val="0"/>
          <w:sz w:val="20"/>
          <w:szCs w:val="20"/>
          <w:lang w:eastAsia="en-IN"/>
          <w14:ligatures w14:val="none"/>
        </w:rPr>
        <w:t xml:space="preserve"> initially. </w:t>
      </w:r>
      <w:proofErr w:type="spellStart"/>
      <w:proofErr w:type="gramStart"/>
      <w:r w:rsidRPr="00C1067F">
        <w:rPr>
          <w:rFonts w:ascii="Arial" w:eastAsia="Times New Roman" w:hAnsi="Arial" w:cs="Arial"/>
          <w:color w:val="000000"/>
          <w:kern w:val="0"/>
          <w:sz w:val="20"/>
          <w:szCs w:val="20"/>
          <w:lang w:eastAsia="en-IN"/>
          <w14:ligatures w14:val="none"/>
        </w:rPr>
        <w:t>Lets</w:t>
      </w:r>
      <w:proofErr w:type="spellEnd"/>
      <w:proofErr w:type="gramEnd"/>
      <w:r w:rsidRPr="00C1067F">
        <w:rPr>
          <w:rFonts w:ascii="Arial" w:eastAsia="Times New Roman" w:hAnsi="Arial" w:cs="Arial"/>
          <w:color w:val="000000"/>
          <w:kern w:val="0"/>
          <w:sz w:val="20"/>
          <w:szCs w:val="20"/>
          <w:lang w:eastAsia="en-IN"/>
          <w14:ligatures w14:val="none"/>
        </w:rPr>
        <w:t xml:space="preserve"> proceed for visualization.</w:t>
      </w:r>
    </w:p>
    <w:p w14:paraId="77313FB1" w14:textId="6A1B1F50" w:rsidR="00C1067F" w:rsidRDefault="00C1067F" w:rsidP="00C1067F"/>
    <w:p w14:paraId="1CDC19EA" w14:textId="0C4314BA" w:rsidR="00C1067F" w:rsidRDefault="00C1067F" w:rsidP="00C1067F">
      <w:pPr>
        <w:pStyle w:val="Title"/>
      </w:pPr>
      <w:r>
        <w:t>6.CONCLUSION</w:t>
      </w:r>
    </w:p>
    <w:p w14:paraId="1104196C" w14:textId="354D00E8" w:rsidR="00C1067F" w:rsidRDefault="00C1067F" w:rsidP="00ED08CC">
      <w:pPr>
        <w:pStyle w:val="ListParagraph"/>
        <w:numPr>
          <w:ilvl w:val="0"/>
          <w:numId w:val="2"/>
        </w:numPr>
        <w:rPr>
          <w:sz w:val="24"/>
          <w:szCs w:val="24"/>
        </w:rPr>
      </w:pPr>
      <w:r w:rsidRPr="00ED08CC">
        <w:rPr>
          <w:sz w:val="24"/>
          <w:szCs w:val="24"/>
        </w:rPr>
        <w:t xml:space="preserve">In This Project the states dataset is </w:t>
      </w:r>
      <w:proofErr w:type="spellStart"/>
      <w:r w:rsidRPr="00ED08CC">
        <w:rPr>
          <w:sz w:val="24"/>
          <w:szCs w:val="24"/>
        </w:rPr>
        <w:t>sparated</w:t>
      </w:r>
      <w:proofErr w:type="spellEnd"/>
      <w:r w:rsidRPr="00ED08CC">
        <w:rPr>
          <w:sz w:val="24"/>
          <w:szCs w:val="24"/>
        </w:rPr>
        <w:t xml:space="preserve"> to the different </w:t>
      </w:r>
      <w:proofErr w:type="spellStart"/>
      <w:proofErr w:type="gramStart"/>
      <w:r w:rsidRPr="00ED08CC">
        <w:rPr>
          <w:sz w:val="24"/>
          <w:szCs w:val="24"/>
        </w:rPr>
        <w:t>graphs,barchart</w:t>
      </w:r>
      <w:proofErr w:type="gramEnd"/>
      <w:r w:rsidRPr="00ED08CC">
        <w:rPr>
          <w:sz w:val="24"/>
          <w:szCs w:val="24"/>
        </w:rPr>
        <w:t>,piechart,</w:t>
      </w:r>
      <w:r w:rsidR="00ED08CC">
        <w:rPr>
          <w:sz w:val="24"/>
          <w:szCs w:val="24"/>
        </w:rPr>
        <w:t>etc</w:t>
      </w:r>
      <w:proofErr w:type="spellEnd"/>
      <w:r w:rsidR="00ED08CC">
        <w:rPr>
          <w:sz w:val="24"/>
          <w:szCs w:val="24"/>
        </w:rPr>
        <w:t xml:space="preserve">…,according to people sunder stand the dataset by seeing the chats and stories.in project the 2019 is highest sates </w:t>
      </w:r>
      <w:proofErr w:type="spellStart"/>
      <w:r w:rsidR="00ED08CC">
        <w:rPr>
          <w:sz w:val="24"/>
          <w:szCs w:val="24"/>
        </w:rPr>
        <w:t>seeling</w:t>
      </w:r>
      <w:proofErr w:type="spellEnd"/>
      <w:r w:rsidR="00ED08CC">
        <w:rPr>
          <w:sz w:val="24"/>
          <w:szCs w:val="24"/>
        </w:rPr>
        <w:t xml:space="preserve"> year in dataset collection.</w:t>
      </w:r>
    </w:p>
    <w:p w14:paraId="3B198D0B" w14:textId="38B5883D" w:rsidR="00ED08CC" w:rsidRDefault="00ED08CC" w:rsidP="00ED08CC">
      <w:pPr>
        <w:pStyle w:val="ListParagraph"/>
        <w:numPr>
          <w:ilvl w:val="0"/>
          <w:numId w:val="2"/>
        </w:numPr>
        <w:rPr>
          <w:sz w:val="24"/>
          <w:szCs w:val="24"/>
        </w:rPr>
      </w:pPr>
      <w:r>
        <w:rPr>
          <w:sz w:val="24"/>
          <w:szCs w:val="24"/>
        </w:rPr>
        <w:t xml:space="preserve">The project visualization/Graphs are given below </w:t>
      </w:r>
    </w:p>
    <w:p w14:paraId="037295B3" w14:textId="6A7D7059" w:rsidR="00ED08CC" w:rsidRPr="00ED08CC" w:rsidRDefault="00ED08CC" w:rsidP="00ED08CC">
      <w:pPr>
        <w:pStyle w:val="NormalWeb"/>
        <w:shd w:val="clear" w:color="auto" w:fill="FFFFFF"/>
        <w:spacing w:before="0" w:beforeAutospacing="0" w:after="160" w:afterAutospacing="0"/>
        <w:ind w:left="360"/>
        <w:rPr>
          <w:rFonts w:ascii="Montserrat" w:hAnsi="Montserrat"/>
          <w:sz w:val="21"/>
          <w:szCs w:val="21"/>
        </w:rPr>
      </w:pPr>
    </w:p>
    <w:p w14:paraId="7298D569" w14:textId="77777777" w:rsidR="00ED08CC" w:rsidRDefault="00ED08CC" w:rsidP="00ED08CC">
      <w:pPr>
        <w:pStyle w:val="NormalWeb"/>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States - Indian States</w:t>
      </w:r>
    </w:p>
    <w:p w14:paraId="6C4014F4" w14:textId="6BD3238C" w:rsidR="00ED08CC" w:rsidRDefault="00ED08CC" w:rsidP="00ED08CC">
      <w:pPr>
        <w:pStyle w:val="NormalWeb"/>
        <w:numPr>
          <w:ilvl w:val="0"/>
          <w:numId w:val="3"/>
        </w:numPr>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Regions- States in Regions on Indian Map</w:t>
      </w:r>
    </w:p>
    <w:p w14:paraId="7170BF90" w14:textId="139FBB25" w:rsidR="00ED08CC" w:rsidRDefault="00ED08CC" w:rsidP="00ED08CC">
      <w:pPr>
        <w:pStyle w:val="NormalWeb"/>
        <w:numPr>
          <w:ilvl w:val="0"/>
          <w:numId w:val="3"/>
        </w:numPr>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Latitude - States in Regions on Indian Map</w:t>
      </w:r>
    </w:p>
    <w:p w14:paraId="0D71D8F3" w14:textId="194700AB" w:rsidR="00ED08CC" w:rsidRDefault="00ED08CC" w:rsidP="00ED08CC">
      <w:pPr>
        <w:pStyle w:val="NormalWeb"/>
        <w:numPr>
          <w:ilvl w:val="0"/>
          <w:numId w:val="3"/>
        </w:numPr>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Longitude - Geographical Coordinates of States</w:t>
      </w:r>
    </w:p>
    <w:p w14:paraId="639C8977" w14:textId="5A303379" w:rsidR="00ED08CC" w:rsidRDefault="00ED08CC" w:rsidP="00ED08CC">
      <w:pPr>
        <w:pStyle w:val="NormalWeb"/>
        <w:numPr>
          <w:ilvl w:val="0"/>
          <w:numId w:val="3"/>
        </w:numPr>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Dates - Dates of Usage</w:t>
      </w:r>
    </w:p>
    <w:p w14:paraId="07527400" w14:textId="26B8C897" w:rsidR="00ED08CC" w:rsidRPr="00ED08CC" w:rsidRDefault="00ED08CC" w:rsidP="00ED08CC">
      <w:pPr>
        <w:pStyle w:val="NormalWeb"/>
        <w:numPr>
          <w:ilvl w:val="0"/>
          <w:numId w:val="3"/>
        </w:numPr>
        <w:shd w:val="clear" w:color="auto" w:fill="FFFFFF"/>
        <w:spacing w:before="0" w:beforeAutospacing="0" w:after="160" w:afterAutospacing="0"/>
        <w:rPr>
          <w:rFonts w:ascii="Montserrat" w:hAnsi="Montserrat"/>
          <w:sz w:val="21"/>
          <w:szCs w:val="21"/>
        </w:rPr>
      </w:pPr>
      <w:r>
        <w:rPr>
          <w:rFonts w:ascii="Arial" w:hAnsi="Arial" w:cs="Arial"/>
          <w:color w:val="000000"/>
          <w:sz w:val="20"/>
          <w:szCs w:val="20"/>
        </w:rPr>
        <w:t xml:space="preserve">Usage - Power consumed in Mega </w:t>
      </w:r>
      <w:proofErr w:type="gramStart"/>
      <w:r>
        <w:rPr>
          <w:rFonts w:ascii="Arial" w:hAnsi="Arial" w:cs="Arial"/>
          <w:color w:val="000000"/>
          <w:sz w:val="20"/>
          <w:szCs w:val="20"/>
        </w:rPr>
        <w:t>Units(</w:t>
      </w:r>
      <w:proofErr w:type="gramEnd"/>
      <w:r>
        <w:rPr>
          <w:rFonts w:ascii="Arial" w:hAnsi="Arial" w:cs="Arial"/>
          <w:color w:val="000000"/>
          <w:sz w:val="20"/>
          <w:szCs w:val="20"/>
        </w:rPr>
        <w:t>MU)</w:t>
      </w:r>
    </w:p>
    <w:p w14:paraId="2F1E61E4" w14:textId="1504C940" w:rsidR="00ED08CC" w:rsidRDefault="00ED08CC" w:rsidP="00ED08CC">
      <w:pPr>
        <w:pStyle w:val="Title"/>
      </w:pPr>
      <w:r>
        <w:t>7 Future Scope</w:t>
      </w:r>
    </w:p>
    <w:p w14:paraId="46F258F1" w14:textId="4EB6AD78" w:rsidR="00ED08CC" w:rsidRPr="00ED08CC" w:rsidRDefault="00ED08CC" w:rsidP="00ED08CC"/>
    <w:p w14:paraId="613D4395" w14:textId="77777777" w:rsidR="00ED08CC" w:rsidRPr="00F363A2" w:rsidRDefault="00ED08CC" w:rsidP="00F363A2">
      <w:pPr>
        <w:pStyle w:val="ListParagraph"/>
        <w:numPr>
          <w:ilvl w:val="0"/>
          <w:numId w:val="4"/>
        </w:numPr>
        <w:rPr>
          <w:rFonts w:ascii="Montserrat" w:hAnsi="Montserrat"/>
          <w:sz w:val="21"/>
          <w:szCs w:val="21"/>
          <w:shd w:val="clear" w:color="auto" w:fill="FFFFFF"/>
        </w:rPr>
      </w:pPr>
      <w:r w:rsidRPr="00F363A2">
        <w:rPr>
          <w:rFonts w:ascii="Montserrat" w:hAnsi="Montserrat"/>
          <w:sz w:val="21"/>
          <w:szCs w:val="21"/>
          <w:shd w:val="clear" w:color="auto" w:fill="FFFFFF"/>
        </w:rPr>
        <w:t xml:space="preserve">The number of unique visualizations that can be created with a given dataset. Some common types of visualizations that can be used to </w:t>
      </w:r>
      <w:proofErr w:type="spellStart"/>
      <w:r w:rsidRPr="00F363A2">
        <w:rPr>
          <w:rFonts w:ascii="Montserrat" w:hAnsi="Montserrat"/>
          <w:sz w:val="21"/>
          <w:szCs w:val="21"/>
          <w:shd w:val="clear" w:color="auto" w:fill="FFFFFF"/>
        </w:rPr>
        <w:t>analyze</w:t>
      </w:r>
      <w:proofErr w:type="spellEnd"/>
      <w:r w:rsidRPr="00F363A2">
        <w:rPr>
          <w:rFonts w:ascii="Montserrat" w:hAnsi="Montserrat"/>
          <w:sz w:val="21"/>
          <w:szCs w:val="21"/>
          <w:shd w:val="clear" w:color="auto" w:fill="FFFFFF"/>
        </w:rPr>
        <w:t xml:space="preserve"> the performance and efficiency of Radisson Hotels include bar charts, line charts, heat maps, scatter plots, pie </w:t>
      </w:r>
      <w:proofErr w:type="spellStart"/>
      <w:proofErr w:type="gramStart"/>
      <w:r w:rsidRPr="00F363A2">
        <w:rPr>
          <w:rFonts w:ascii="Montserrat" w:hAnsi="Montserrat"/>
          <w:sz w:val="21"/>
          <w:szCs w:val="21"/>
          <w:shd w:val="clear" w:color="auto" w:fill="FFFFFF"/>
        </w:rPr>
        <w:t>charts,Maps</w:t>
      </w:r>
      <w:proofErr w:type="spellEnd"/>
      <w:proofErr w:type="gramEnd"/>
      <w:r w:rsidRPr="00F363A2">
        <w:rPr>
          <w:rFonts w:ascii="Montserrat" w:hAnsi="Montserrat"/>
          <w:sz w:val="21"/>
          <w:szCs w:val="21"/>
          <w:shd w:val="clear" w:color="auto" w:fill="FFFFFF"/>
        </w:rPr>
        <w:t xml:space="preserve"> etc. </w:t>
      </w:r>
    </w:p>
    <w:p w14:paraId="38DC091D" w14:textId="3AD38FB7" w:rsidR="00ED08CC" w:rsidRPr="00F363A2" w:rsidRDefault="00ED08CC" w:rsidP="00F363A2">
      <w:pPr>
        <w:pStyle w:val="ListParagraph"/>
        <w:numPr>
          <w:ilvl w:val="0"/>
          <w:numId w:val="4"/>
        </w:numPr>
        <w:rPr>
          <w:sz w:val="24"/>
          <w:szCs w:val="24"/>
        </w:rPr>
      </w:pPr>
      <w:r w:rsidRPr="00F363A2">
        <w:rPr>
          <w:rFonts w:ascii="Montserrat" w:hAnsi="Montserrat"/>
          <w:sz w:val="21"/>
          <w:szCs w:val="21"/>
          <w:shd w:val="clear" w:color="auto" w:fill="FFFFFF"/>
        </w:rPr>
        <w:t>These visualizations can be used to compare performance, track changes over time, show distribution, and relationships between variables, breakdown of revenue and customer demographics, workload, resource allocation and location of hotels.</w:t>
      </w:r>
    </w:p>
    <w:p w14:paraId="460D35E5" w14:textId="04B03F31" w:rsidR="00F363A2" w:rsidRDefault="00F363A2" w:rsidP="00F363A2">
      <w:pPr>
        <w:pStyle w:val="Title"/>
      </w:pPr>
      <w:r>
        <w:t xml:space="preserve">8 </w:t>
      </w:r>
      <w:proofErr w:type="gramStart"/>
      <w:r>
        <w:t>APPENDIX</w:t>
      </w:r>
      <w:proofErr w:type="gramEnd"/>
    </w:p>
    <w:p w14:paraId="36340A81" w14:textId="77777777" w:rsidR="00F363A2" w:rsidRDefault="00F363A2" w:rsidP="00F363A2"/>
    <w:p w14:paraId="2B9CEA11" w14:textId="72A7F332" w:rsidR="00F363A2" w:rsidRDefault="00F363A2" w:rsidP="00F363A2">
      <w:pPr>
        <w:pStyle w:val="Heading3"/>
      </w:pPr>
      <w:proofErr w:type="gramStart"/>
      <w:r>
        <w:t>A.SOURCE</w:t>
      </w:r>
      <w:proofErr w:type="gramEnd"/>
      <w:r>
        <w:t xml:space="preserve"> CODE </w:t>
      </w:r>
    </w:p>
    <w:p w14:paraId="49B704A9" w14:textId="77777777" w:rsidR="00F363A2" w:rsidRDefault="00F363A2" w:rsidP="00F363A2"/>
    <w:p w14:paraId="6FFF2B0C" w14:textId="01FF06E9" w:rsidR="00F363A2" w:rsidRDefault="00F363A2" w:rsidP="00F363A2">
      <w:hyperlink r:id="rId24" w:history="1">
        <w:r w:rsidRPr="00F155A4">
          <w:rPr>
            <w:rStyle w:val="Hyperlink"/>
          </w:rPr>
          <w:t>https://public.tableau.com/views/JAYASANKAR1/StoryonElecticalConsumptionInIndia?:language=en-GB&amp;publish=yes&amp;:display_count=n&amp;:origin=viz_share_link</w:t>
        </w:r>
      </w:hyperlink>
    </w:p>
    <w:p w14:paraId="1F9B51B3" w14:textId="235ADDE4" w:rsidR="00F363A2" w:rsidRDefault="00F363A2" w:rsidP="00F363A2">
      <w:r>
        <w:t xml:space="preserve">  </w:t>
      </w:r>
    </w:p>
    <w:p w14:paraId="3455FC93" w14:textId="2DD5F5D4" w:rsidR="00F363A2" w:rsidRDefault="00F363A2" w:rsidP="00F363A2">
      <w:r>
        <w:lastRenderedPageBreak/>
        <w:t>DASHBOARD</w:t>
      </w:r>
    </w:p>
    <w:p w14:paraId="6C42AA44" w14:textId="7674CC32" w:rsidR="00F363A2" w:rsidRDefault="00F363A2" w:rsidP="00F363A2">
      <w:hyperlink r:id="rId25" w:history="1">
        <w:r w:rsidRPr="00F155A4">
          <w:rPr>
            <w:rStyle w:val="Hyperlink"/>
          </w:rPr>
          <w:t>https://public.tableau.com/shared/74FH5ZS2G?:display_count=n&amp;:origin=viz_share_link</w:t>
        </w:r>
      </w:hyperlink>
    </w:p>
    <w:p w14:paraId="02BDD532" w14:textId="428B35B1" w:rsidR="00F363A2" w:rsidRDefault="000E0B27" w:rsidP="00F363A2">
      <w:hyperlink r:id="rId26" w:history="1">
        <w:r w:rsidRPr="00F155A4">
          <w:rPr>
            <w:rStyle w:val="Hyperlink"/>
          </w:rPr>
          <w:t>https://public.tableau.com/views/JAYASANKAR1/Dashboard2?:language=en-GB&amp;publish=yes&amp;:display_count=n&amp;:origin=viz_share_link</w:t>
        </w:r>
      </w:hyperlink>
    </w:p>
    <w:p w14:paraId="0ACF8F9B" w14:textId="2898ED7C" w:rsidR="000E0B27" w:rsidRDefault="000E0B27" w:rsidP="00F363A2">
      <w:hyperlink r:id="rId27" w:history="1">
        <w:r w:rsidRPr="00F155A4">
          <w:rPr>
            <w:rStyle w:val="Hyperlink"/>
          </w:rPr>
          <w:t>https://public.tableau.com/views/JAYASANKAR1/Dashboard3?:language=en-GB&amp;publish=yes&amp;:display_count=n&amp;:origin=viz_share_link</w:t>
        </w:r>
      </w:hyperlink>
    </w:p>
    <w:p w14:paraId="68EE49BE" w14:textId="77777777" w:rsidR="000E0B27" w:rsidRDefault="000E0B27" w:rsidP="00F363A2"/>
    <w:p w14:paraId="1758643E" w14:textId="77777777" w:rsidR="00F363A2" w:rsidRDefault="00F363A2" w:rsidP="00F363A2"/>
    <w:p w14:paraId="552043F9" w14:textId="77777777" w:rsidR="00F363A2" w:rsidRDefault="00F363A2" w:rsidP="00F363A2"/>
    <w:p w14:paraId="3CEE9B4F" w14:textId="77777777" w:rsidR="00F363A2" w:rsidRPr="00F363A2" w:rsidRDefault="00F363A2" w:rsidP="00F363A2"/>
    <w:sectPr w:rsidR="00F363A2" w:rsidRPr="00F363A2">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AB4D2" w14:textId="77777777" w:rsidR="00F2739E" w:rsidRDefault="00F2739E" w:rsidP="00C018F6">
      <w:pPr>
        <w:spacing w:after="0" w:line="240" w:lineRule="auto"/>
      </w:pPr>
      <w:r>
        <w:separator/>
      </w:r>
    </w:p>
  </w:endnote>
  <w:endnote w:type="continuationSeparator" w:id="0">
    <w:p w14:paraId="34A93296" w14:textId="77777777" w:rsidR="00F2739E" w:rsidRDefault="00F2739E" w:rsidP="00C01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C697E" w14:textId="77777777" w:rsidR="00F2739E" w:rsidRDefault="00F2739E" w:rsidP="00C018F6">
      <w:pPr>
        <w:spacing w:after="0" w:line="240" w:lineRule="auto"/>
      </w:pPr>
      <w:r>
        <w:separator/>
      </w:r>
    </w:p>
  </w:footnote>
  <w:footnote w:type="continuationSeparator" w:id="0">
    <w:p w14:paraId="22C3C417" w14:textId="77777777" w:rsidR="00F2739E" w:rsidRDefault="00F2739E" w:rsidP="00C018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C643F" w14:textId="77777777" w:rsidR="00C018F6" w:rsidRPr="00C018F6" w:rsidRDefault="00C018F6" w:rsidP="00C018F6">
    <w:pPr>
      <w:shd w:val="clear" w:color="auto" w:fill="FFFFFF"/>
      <w:spacing w:after="150" w:line="465" w:lineRule="atLeast"/>
      <w:outlineLvl w:val="2"/>
      <w:rPr>
        <w:rFonts w:ascii="Open Sans" w:eastAsia="Times New Roman" w:hAnsi="Open Sans" w:cs="Open Sans"/>
        <w:b/>
        <w:bCs/>
        <w:color w:val="18265D"/>
        <w:kern w:val="0"/>
        <w:sz w:val="27"/>
        <w:szCs w:val="27"/>
        <w:lang w:eastAsia="en-IN"/>
        <w14:ligatures w14:val="none"/>
      </w:rPr>
    </w:pPr>
    <w:r w:rsidRPr="00C018F6">
      <w:rPr>
        <w:rFonts w:ascii="Open Sans" w:eastAsia="Times New Roman" w:hAnsi="Open Sans" w:cs="Open Sans"/>
        <w:b/>
        <w:bCs/>
        <w:color w:val="18265D"/>
        <w:kern w:val="0"/>
        <w:sz w:val="27"/>
        <w:szCs w:val="27"/>
        <w:lang w:eastAsia="en-IN"/>
        <w14:ligatures w14:val="none"/>
      </w:rPr>
      <w:t>Plugging into the Future: An Exploration of Electricity Consumption Patterns</w:t>
    </w:r>
  </w:p>
  <w:p w14:paraId="46EAD5CB" w14:textId="77777777" w:rsidR="00C018F6" w:rsidRDefault="00C018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536AC"/>
    <w:multiLevelType w:val="multilevel"/>
    <w:tmpl w:val="5B124C24"/>
    <w:lvl w:ilvl="0">
      <w:start w:val="1"/>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32E66286"/>
    <w:multiLevelType w:val="hybridMultilevel"/>
    <w:tmpl w:val="E0D6F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EA5469"/>
    <w:multiLevelType w:val="multilevel"/>
    <w:tmpl w:val="E908655A"/>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6854220"/>
    <w:multiLevelType w:val="hybridMultilevel"/>
    <w:tmpl w:val="0C8838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6D982F4B"/>
    <w:multiLevelType w:val="hybridMultilevel"/>
    <w:tmpl w:val="C0F285C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9D7051B"/>
    <w:multiLevelType w:val="hybridMultilevel"/>
    <w:tmpl w:val="716A8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2644767">
    <w:abstractNumId w:val="2"/>
  </w:num>
  <w:num w:numId="2" w16cid:durableId="1865289111">
    <w:abstractNumId w:val="5"/>
  </w:num>
  <w:num w:numId="3" w16cid:durableId="1898275592">
    <w:abstractNumId w:val="3"/>
  </w:num>
  <w:num w:numId="4" w16cid:durableId="329336757">
    <w:abstractNumId w:val="1"/>
  </w:num>
  <w:num w:numId="5" w16cid:durableId="1114982310">
    <w:abstractNumId w:val="4"/>
  </w:num>
  <w:num w:numId="6" w16cid:durableId="875432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8F6"/>
    <w:rsid w:val="000E0B27"/>
    <w:rsid w:val="001619DE"/>
    <w:rsid w:val="005D152E"/>
    <w:rsid w:val="00905744"/>
    <w:rsid w:val="00910E20"/>
    <w:rsid w:val="00C018F6"/>
    <w:rsid w:val="00C1067F"/>
    <w:rsid w:val="00ED08CC"/>
    <w:rsid w:val="00F2739E"/>
    <w:rsid w:val="00F36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FE315"/>
  <w15:chartTrackingRefBased/>
  <w15:docId w15:val="{22D8C59D-3EE4-4561-BD00-25943CE95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19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19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19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18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8F6"/>
  </w:style>
  <w:style w:type="paragraph" w:styleId="Footer">
    <w:name w:val="footer"/>
    <w:basedOn w:val="Normal"/>
    <w:link w:val="FooterChar"/>
    <w:uiPriority w:val="99"/>
    <w:unhideWhenUsed/>
    <w:rsid w:val="00C018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8F6"/>
  </w:style>
  <w:style w:type="paragraph" w:styleId="ListParagraph">
    <w:name w:val="List Paragraph"/>
    <w:basedOn w:val="Normal"/>
    <w:uiPriority w:val="34"/>
    <w:qFormat/>
    <w:rsid w:val="00C018F6"/>
    <w:pPr>
      <w:ind w:left="720"/>
      <w:contextualSpacing/>
    </w:pPr>
  </w:style>
  <w:style w:type="paragraph" w:styleId="Title">
    <w:name w:val="Title"/>
    <w:basedOn w:val="Normal"/>
    <w:next w:val="Normal"/>
    <w:link w:val="TitleChar"/>
    <w:uiPriority w:val="10"/>
    <w:qFormat/>
    <w:rsid w:val="001619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9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19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619DE"/>
    <w:rPr>
      <w:rFonts w:eastAsiaTheme="minorEastAsia"/>
      <w:color w:val="5A5A5A" w:themeColor="text1" w:themeTint="A5"/>
      <w:spacing w:val="15"/>
    </w:rPr>
  </w:style>
  <w:style w:type="character" w:styleId="SubtleEmphasis">
    <w:name w:val="Subtle Emphasis"/>
    <w:basedOn w:val="DefaultParagraphFont"/>
    <w:uiPriority w:val="19"/>
    <w:qFormat/>
    <w:rsid w:val="001619DE"/>
    <w:rPr>
      <w:i/>
      <w:iCs/>
      <w:color w:val="404040" w:themeColor="text1" w:themeTint="BF"/>
    </w:rPr>
  </w:style>
  <w:style w:type="character" w:customStyle="1" w:styleId="Heading2Char">
    <w:name w:val="Heading 2 Char"/>
    <w:basedOn w:val="DefaultParagraphFont"/>
    <w:link w:val="Heading2"/>
    <w:uiPriority w:val="9"/>
    <w:rsid w:val="001619D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619D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19DE"/>
    <w:pPr>
      <w:spacing w:after="0" w:line="240" w:lineRule="auto"/>
    </w:pPr>
  </w:style>
  <w:style w:type="character" w:customStyle="1" w:styleId="Heading3Char">
    <w:name w:val="Heading 3 Char"/>
    <w:basedOn w:val="DefaultParagraphFont"/>
    <w:link w:val="Heading3"/>
    <w:uiPriority w:val="9"/>
    <w:rsid w:val="001619D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619DE"/>
    <w:rPr>
      <w:b/>
      <w:bCs/>
    </w:rPr>
  </w:style>
  <w:style w:type="paragraph" w:styleId="NormalWeb">
    <w:name w:val="Normal (Web)"/>
    <w:basedOn w:val="Normal"/>
    <w:uiPriority w:val="99"/>
    <w:semiHidden/>
    <w:unhideWhenUsed/>
    <w:rsid w:val="00ED08C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363A2"/>
    <w:rPr>
      <w:color w:val="0563C1" w:themeColor="hyperlink"/>
      <w:u w:val="single"/>
    </w:rPr>
  </w:style>
  <w:style w:type="character" w:styleId="UnresolvedMention">
    <w:name w:val="Unresolved Mention"/>
    <w:basedOn w:val="DefaultParagraphFont"/>
    <w:uiPriority w:val="99"/>
    <w:semiHidden/>
    <w:unhideWhenUsed/>
    <w:rsid w:val="00F363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842275">
      <w:bodyDiv w:val="1"/>
      <w:marLeft w:val="0"/>
      <w:marRight w:val="0"/>
      <w:marTop w:val="0"/>
      <w:marBottom w:val="0"/>
      <w:divBdr>
        <w:top w:val="none" w:sz="0" w:space="0" w:color="auto"/>
        <w:left w:val="none" w:sz="0" w:space="0" w:color="auto"/>
        <w:bottom w:val="none" w:sz="0" w:space="0" w:color="auto"/>
        <w:right w:val="none" w:sz="0" w:space="0" w:color="auto"/>
      </w:divBdr>
    </w:div>
    <w:div w:id="676007980">
      <w:bodyDiv w:val="1"/>
      <w:marLeft w:val="0"/>
      <w:marRight w:val="0"/>
      <w:marTop w:val="0"/>
      <w:marBottom w:val="0"/>
      <w:divBdr>
        <w:top w:val="none" w:sz="0" w:space="0" w:color="auto"/>
        <w:left w:val="none" w:sz="0" w:space="0" w:color="auto"/>
        <w:bottom w:val="none" w:sz="0" w:space="0" w:color="auto"/>
        <w:right w:val="none" w:sz="0" w:space="0" w:color="auto"/>
      </w:divBdr>
      <w:divsChild>
        <w:div w:id="1963462398">
          <w:marLeft w:val="0"/>
          <w:marRight w:val="0"/>
          <w:marTop w:val="0"/>
          <w:marBottom w:val="0"/>
          <w:divBdr>
            <w:top w:val="none" w:sz="0" w:space="0" w:color="auto"/>
            <w:left w:val="none" w:sz="0" w:space="0" w:color="auto"/>
            <w:bottom w:val="none" w:sz="0" w:space="0" w:color="auto"/>
            <w:right w:val="none" w:sz="0" w:space="0" w:color="auto"/>
          </w:divBdr>
        </w:div>
      </w:divsChild>
    </w:div>
    <w:div w:id="1490900595">
      <w:bodyDiv w:val="1"/>
      <w:marLeft w:val="0"/>
      <w:marRight w:val="0"/>
      <w:marTop w:val="0"/>
      <w:marBottom w:val="0"/>
      <w:divBdr>
        <w:top w:val="none" w:sz="0" w:space="0" w:color="auto"/>
        <w:left w:val="none" w:sz="0" w:space="0" w:color="auto"/>
        <w:bottom w:val="none" w:sz="0" w:space="0" w:color="auto"/>
        <w:right w:val="none" w:sz="0" w:space="0" w:color="auto"/>
      </w:divBdr>
      <w:divsChild>
        <w:div w:id="944115535">
          <w:marLeft w:val="0"/>
          <w:marRight w:val="0"/>
          <w:marTop w:val="0"/>
          <w:marBottom w:val="0"/>
          <w:divBdr>
            <w:top w:val="none" w:sz="0" w:space="0" w:color="auto"/>
            <w:left w:val="none" w:sz="0" w:space="0" w:color="auto"/>
            <w:bottom w:val="none" w:sz="0" w:space="0" w:color="auto"/>
            <w:right w:val="none" w:sz="0" w:space="0" w:color="auto"/>
          </w:divBdr>
        </w:div>
      </w:divsChild>
    </w:div>
    <w:div w:id="1607420664">
      <w:bodyDiv w:val="1"/>
      <w:marLeft w:val="0"/>
      <w:marRight w:val="0"/>
      <w:marTop w:val="0"/>
      <w:marBottom w:val="0"/>
      <w:divBdr>
        <w:top w:val="none" w:sz="0" w:space="0" w:color="auto"/>
        <w:left w:val="none" w:sz="0" w:space="0" w:color="auto"/>
        <w:bottom w:val="none" w:sz="0" w:space="0" w:color="auto"/>
        <w:right w:val="none" w:sz="0" w:space="0" w:color="auto"/>
      </w:divBdr>
    </w:div>
    <w:div w:id="1689018558">
      <w:bodyDiv w:val="1"/>
      <w:marLeft w:val="0"/>
      <w:marRight w:val="0"/>
      <w:marTop w:val="0"/>
      <w:marBottom w:val="0"/>
      <w:divBdr>
        <w:top w:val="none" w:sz="0" w:space="0" w:color="auto"/>
        <w:left w:val="none" w:sz="0" w:space="0" w:color="auto"/>
        <w:bottom w:val="none" w:sz="0" w:space="0" w:color="auto"/>
        <w:right w:val="none" w:sz="0" w:space="0" w:color="auto"/>
      </w:divBdr>
      <w:divsChild>
        <w:div w:id="1187332577">
          <w:marLeft w:val="0"/>
          <w:marRight w:val="0"/>
          <w:marTop w:val="0"/>
          <w:marBottom w:val="0"/>
          <w:divBdr>
            <w:top w:val="none" w:sz="0" w:space="0" w:color="auto"/>
            <w:left w:val="none" w:sz="0" w:space="0" w:color="auto"/>
            <w:bottom w:val="none" w:sz="0" w:space="0" w:color="auto"/>
            <w:right w:val="none" w:sz="0" w:space="0" w:color="auto"/>
          </w:divBdr>
        </w:div>
      </w:divsChild>
    </w:div>
    <w:div w:id="1844205138">
      <w:bodyDiv w:val="1"/>
      <w:marLeft w:val="0"/>
      <w:marRight w:val="0"/>
      <w:marTop w:val="0"/>
      <w:marBottom w:val="0"/>
      <w:divBdr>
        <w:top w:val="none" w:sz="0" w:space="0" w:color="auto"/>
        <w:left w:val="none" w:sz="0" w:space="0" w:color="auto"/>
        <w:bottom w:val="none" w:sz="0" w:space="0" w:color="auto"/>
        <w:right w:val="none" w:sz="0" w:space="0" w:color="auto"/>
      </w:divBdr>
    </w:div>
    <w:div w:id="208420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public.tableau.com/views/JAYASANKAR1/Dashboard2?:language=en-GB&amp;publish=yes&amp;:display_count=n&amp;:origin=viz_share_link"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ublic.tableau.com/shared/74FH5ZS2G?:display_count=n&amp;:origin=viz_share_link"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ublic.tableau.com/views/JAYASANKAR1/StoryonElecticalConsumptionInIndia?:language=en-GB&amp;publish=yes&amp;:display_count=n&amp;:origin=viz_share_lin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ublic.tableau.com/views/JAYASANKAR1/Dashboard3?:language=en-GB&amp;publish=yes&amp;:display_count=n&amp;:origin=viz_share_lin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12</Pages>
  <Words>897</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dc:creator>
  <cp:keywords/>
  <dc:description/>
  <cp:lastModifiedBy>sys</cp:lastModifiedBy>
  <cp:revision>1</cp:revision>
  <dcterms:created xsi:type="dcterms:W3CDTF">2023-04-13T04:21:00Z</dcterms:created>
  <dcterms:modified xsi:type="dcterms:W3CDTF">2023-04-13T05:37:00Z</dcterms:modified>
</cp:coreProperties>
</file>